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592AD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Előterjesztő:</w:t>
      </w:r>
      <w:r w:rsidRPr="00301BF0">
        <w:rPr>
          <w:sz w:val="22"/>
          <w:szCs w:val="22"/>
        </w:rPr>
        <w:t xml:space="preserve"> </w:t>
      </w:r>
      <w:r w:rsidR="00A934E5">
        <w:rPr>
          <w:sz w:val="22"/>
          <w:szCs w:val="22"/>
        </w:rPr>
        <w:t>dr. Bacsárdi József jegyző</w:t>
      </w:r>
    </w:p>
    <w:p w14:paraId="4B08CFCA" w14:textId="48B30B61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Előterjesztést készítette:</w:t>
      </w:r>
      <w:r w:rsidRPr="00301BF0">
        <w:rPr>
          <w:sz w:val="22"/>
          <w:szCs w:val="22"/>
        </w:rPr>
        <w:t xml:space="preserve"> </w:t>
      </w:r>
      <w:r w:rsidR="00422434">
        <w:rPr>
          <w:sz w:val="22"/>
          <w:szCs w:val="22"/>
        </w:rPr>
        <w:t>Kocsisné Balázs Mónika</w:t>
      </w:r>
      <w:r w:rsidR="00EB5F43">
        <w:rPr>
          <w:sz w:val="22"/>
          <w:szCs w:val="22"/>
        </w:rPr>
        <w:t xml:space="preserve"> kirendeltségvezető</w:t>
      </w:r>
    </w:p>
    <w:p w14:paraId="2C18432A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Előzetesen tárgyalja:</w:t>
      </w:r>
      <w:r w:rsidRPr="00301BF0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</w:p>
    <w:p w14:paraId="39D56060" w14:textId="77777777" w:rsidR="002F7628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Mellékletek:</w:t>
      </w:r>
    </w:p>
    <w:p w14:paraId="49DF0C9B" w14:textId="77777777" w:rsidR="002F7628" w:rsidRDefault="002F7628" w:rsidP="002F7628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 w:rsidRPr="007720FA">
        <w:rPr>
          <w:sz w:val="22"/>
        </w:rPr>
        <w:t xml:space="preserve">1. melléklet – </w:t>
      </w:r>
      <w:r w:rsidR="00C6087C">
        <w:rPr>
          <w:sz w:val="22"/>
        </w:rPr>
        <w:t>határozati javaslat</w:t>
      </w:r>
    </w:p>
    <w:p w14:paraId="709B4510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Elfogadás módja:</w:t>
      </w:r>
      <w:r w:rsidRPr="00301BF0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</w:p>
    <w:p w14:paraId="0FB56795" w14:textId="77777777" w:rsidR="002F7628" w:rsidRDefault="002F7628" w:rsidP="002F7628">
      <w:pPr>
        <w:jc w:val="both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Tárgykört rendező jogszabályok:</w:t>
      </w:r>
      <w:r w:rsidRPr="00301BF0">
        <w:rPr>
          <w:sz w:val="22"/>
          <w:szCs w:val="22"/>
        </w:rPr>
        <w:t xml:space="preserve"> </w:t>
      </w:r>
    </w:p>
    <w:p w14:paraId="3D5380D7" w14:textId="77777777" w:rsidR="002F7628" w:rsidRDefault="002F7628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 w:rsidRPr="00EA6CD7">
        <w:rPr>
          <w:sz w:val="22"/>
        </w:rPr>
        <w:t>Magyarország helyi önkormányzatairól szóló 2011. évi CLXXXIX. törvény</w:t>
      </w:r>
      <w:r w:rsidR="00952A96">
        <w:rPr>
          <w:sz w:val="22"/>
        </w:rPr>
        <w:t xml:space="preserve"> (Mötv.)</w:t>
      </w:r>
      <w:r w:rsidRPr="00EA6CD7">
        <w:rPr>
          <w:sz w:val="22"/>
        </w:rPr>
        <w:t>,</w:t>
      </w:r>
    </w:p>
    <w:p w14:paraId="47829D69" w14:textId="77777777" w:rsidR="00952A96" w:rsidRDefault="00952A96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>
        <w:rPr>
          <w:sz w:val="22"/>
        </w:rPr>
        <w:t>Az államháztartásról szóló 2011. évi CXCV. törvény (Áht.)</w:t>
      </w:r>
      <w:r w:rsidR="00FD2AC2">
        <w:rPr>
          <w:sz w:val="22"/>
        </w:rPr>
        <w:t>,</w:t>
      </w:r>
    </w:p>
    <w:p w14:paraId="78DD8ECC" w14:textId="0FA68B0D" w:rsidR="00C6087C" w:rsidRDefault="00422434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>
        <w:rPr>
          <w:sz w:val="22"/>
        </w:rPr>
        <w:t xml:space="preserve">Bana Község </w:t>
      </w:r>
      <w:r w:rsidR="00C6087C" w:rsidRPr="00C6087C">
        <w:rPr>
          <w:sz w:val="22"/>
        </w:rPr>
        <w:t>Önkormányzat Képviselő-testületének az államháztartáson kívüli forrás átvételéről és átadásáról szóló 11/2020. (IX.24.) önkormányzati rendelete</w:t>
      </w:r>
    </w:p>
    <w:p w14:paraId="66BC1727" w14:textId="77777777" w:rsidR="002F7628" w:rsidRPr="007720FA" w:rsidRDefault="002F7628" w:rsidP="002F7628">
      <w:pPr>
        <w:spacing w:before="600"/>
        <w:jc w:val="center"/>
        <w:outlineLvl w:val="0"/>
        <w:rPr>
          <w:rFonts w:hint="eastAsia"/>
          <w:b/>
          <w:sz w:val="36"/>
          <w:szCs w:val="36"/>
        </w:rPr>
      </w:pPr>
      <w:r w:rsidRPr="007720FA">
        <w:rPr>
          <w:b/>
          <w:sz w:val="36"/>
          <w:szCs w:val="36"/>
        </w:rPr>
        <w:t xml:space="preserve">Előterjesztés </w:t>
      </w:r>
    </w:p>
    <w:p w14:paraId="58D11480" w14:textId="77777777" w:rsidR="002F7628" w:rsidRPr="008A7F85" w:rsidRDefault="00F7061B" w:rsidP="00F7061B">
      <w:pPr>
        <w:spacing w:after="480"/>
        <w:jc w:val="center"/>
        <w:outlineLvl w:val="0"/>
        <w:rPr>
          <w:rFonts w:hint="eastAsia"/>
          <w:b/>
          <w:sz w:val="36"/>
          <w:szCs w:val="36"/>
        </w:rPr>
      </w:pPr>
      <w:r w:rsidRPr="00F7061B">
        <w:rPr>
          <w:b/>
          <w:sz w:val="36"/>
          <w:szCs w:val="36"/>
        </w:rPr>
        <w:t>az önkormányzati támogatások elszámolásáról</w:t>
      </w:r>
    </w:p>
    <w:p w14:paraId="3A919A83" w14:textId="69C7BE03" w:rsidR="002F7628" w:rsidRDefault="002F7628" w:rsidP="002F7628">
      <w:pPr>
        <w:spacing w:after="480" w:line="276" w:lineRule="auto"/>
        <w:jc w:val="both"/>
        <w:rPr>
          <w:rFonts w:hint="eastAsia"/>
          <w:b/>
          <w:sz w:val="22"/>
          <w:szCs w:val="22"/>
        </w:rPr>
      </w:pPr>
      <w:r w:rsidRPr="00301BF0">
        <w:rPr>
          <w:b/>
          <w:sz w:val="22"/>
          <w:szCs w:val="22"/>
        </w:rPr>
        <w:t xml:space="preserve">Tisztelt </w:t>
      </w:r>
      <w:r w:rsidR="004B3261">
        <w:rPr>
          <w:b/>
          <w:sz w:val="22"/>
          <w:szCs w:val="22"/>
        </w:rPr>
        <w:t>P</w:t>
      </w:r>
      <w:r w:rsidR="004B3261">
        <w:rPr>
          <w:rFonts w:hint="eastAsia"/>
          <w:b/>
          <w:sz w:val="22"/>
          <w:szCs w:val="22"/>
        </w:rPr>
        <w:t>é</w:t>
      </w:r>
      <w:r w:rsidR="004B3261">
        <w:rPr>
          <w:b/>
          <w:sz w:val="22"/>
          <w:szCs w:val="22"/>
        </w:rPr>
        <w:t xml:space="preserve">nzügyi és Településfejlesztési </w:t>
      </w:r>
      <w:r w:rsidR="004B3261" w:rsidRPr="00A469DA">
        <w:rPr>
          <w:b/>
          <w:sz w:val="22"/>
          <w:szCs w:val="22"/>
        </w:rPr>
        <w:t>Bizottság!</w:t>
      </w:r>
    </w:p>
    <w:p w14:paraId="7EE160EA" w14:textId="6DF74D6A" w:rsidR="002F7628" w:rsidRDefault="00422434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 xml:space="preserve">Bana Község </w:t>
      </w:r>
      <w:r w:rsidR="00C44C81" w:rsidRPr="00C6087C">
        <w:rPr>
          <w:sz w:val="22"/>
        </w:rPr>
        <w:t xml:space="preserve">Önkormányzat Képviselő-testületének az államháztartáson kívüli forrás átvételéről és átadásáról szóló </w:t>
      </w:r>
      <w:r w:rsidR="005152D6" w:rsidRPr="005152D6">
        <w:rPr>
          <w:sz w:val="22"/>
        </w:rPr>
        <w:t>9</w:t>
      </w:r>
      <w:r w:rsidR="00C44C81" w:rsidRPr="005152D6">
        <w:rPr>
          <w:sz w:val="22"/>
        </w:rPr>
        <w:t>/2020. (</w:t>
      </w:r>
      <w:r w:rsidR="005152D6" w:rsidRPr="005152D6">
        <w:rPr>
          <w:sz w:val="22"/>
        </w:rPr>
        <w:t>X.07</w:t>
      </w:r>
      <w:r w:rsidR="00C44C81" w:rsidRPr="005152D6">
        <w:rPr>
          <w:sz w:val="22"/>
        </w:rPr>
        <w:t>.)</w:t>
      </w:r>
      <w:r w:rsidR="00C44C81" w:rsidRPr="00C6087C">
        <w:rPr>
          <w:sz w:val="22"/>
        </w:rPr>
        <w:t xml:space="preserve"> önkormányzati rendelet</w:t>
      </w:r>
      <w:r w:rsidR="00C44C81">
        <w:rPr>
          <w:sz w:val="22"/>
        </w:rPr>
        <w:t xml:space="preserve">ének </w:t>
      </w:r>
      <w:r w:rsidR="00A934E5">
        <w:rPr>
          <w:sz w:val="22"/>
        </w:rPr>
        <w:t xml:space="preserve">(továbbiakban: Rendelet) </w:t>
      </w:r>
      <w:r w:rsidR="00C44C81">
        <w:rPr>
          <w:sz w:val="22"/>
        </w:rPr>
        <w:t xml:space="preserve">7. §-a alapján </w:t>
      </w:r>
      <w:r w:rsidR="00C44C81" w:rsidRPr="00C44C81">
        <w:rPr>
          <w:sz w:val="22"/>
        </w:rPr>
        <w:t>a</w:t>
      </w:r>
      <w:r w:rsidR="00A934E5">
        <w:rPr>
          <w:sz w:val="22"/>
        </w:rPr>
        <w:t xml:space="preserve">zon </w:t>
      </w:r>
      <w:r w:rsidR="00C44C81" w:rsidRPr="00C44C81">
        <w:rPr>
          <w:sz w:val="22"/>
        </w:rPr>
        <w:t>kedvezményezett</w:t>
      </w:r>
      <w:r w:rsidR="00A934E5">
        <w:rPr>
          <w:sz w:val="22"/>
        </w:rPr>
        <w:t>ek, akik önkormányzati támogatást kaptak,</w:t>
      </w:r>
      <w:r w:rsidR="00C44C81" w:rsidRPr="00C44C81">
        <w:rPr>
          <w:sz w:val="22"/>
        </w:rPr>
        <w:t xml:space="preserve"> a támogatásról tárgyévet követő év január 31-ig köteles</w:t>
      </w:r>
      <w:r w:rsidR="00EF6DE3">
        <w:rPr>
          <w:sz w:val="22"/>
        </w:rPr>
        <w:t>ek</w:t>
      </w:r>
      <w:r w:rsidR="00C44C81" w:rsidRPr="00C44C81">
        <w:rPr>
          <w:sz w:val="22"/>
        </w:rPr>
        <w:t xml:space="preserve"> beszámolni.</w:t>
      </w:r>
    </w:p>
    <w:p w14:paraId="274FDC3B" w14:textId="77777777" w:rsidR="00A934E5" w:rsidRDefault="00A934E5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 xml:space="preserve">A beérkezett támogatásokról szóló beszámolókat a Jegyző és a Gazdálkodási Iroda vezetője véleményezi és terjeszti elő a </w:t>
      </w:r>
      <w:r w:rsidRPr="00A934E5">
        <w:rPr>
          <w:sz w:val="22"/>
        </w:rPr>
        <w:t>Pénzügyi és Településfejlesztési Bizottság</w:t>
      </w:r>
      <w:r>
        <w:rPr>
          <w:sz w:val="22"/>
        </w:rPr>
        <w:t xml:space="preserve"> részére a Rendelet 8. §-a alapján.</w:t>
      </w:r>
      <w:r w:rsidR="00B23789">
        <w:rPr>
          <w:sz w:val="22"/>
        </w:rPr>
        <w:t xml:space="preserve"> </w:t>
      </w:r>
    </w:p>
    <w:p w14:paraId="3DC09A93" w14:textId="3B9298DF" w:rsidR="00A934E5" w:rsidRDefault="00A934E5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 xml:space="preserve">A támogatásokról szóló beszámolót a Rendelet szerint </w:t>
      </w:r>
      <w:r w:rsidRPr="00EE1C4B">
        <w:rPr>
          <w:sz w:val="22"/>
        </w:rPr>
        <w:t>202</w:t>
      </w:r>
      <w:r w:rsidR="00C245E5" w:rsidRPr="00EE1C4B">
        <w:rPr>
          <w:sz w:val="22"/>
        </w:rPr>
        <w:t>2</w:t>
      </w:r>
      <w:r w:rsidRPr="00EE1C4B">
        <w:rPr>
          <w:sz w:val="22"/>
        </w:rPr>
        <w:t xml:space="preserve">. évről a támogatottak </w:t>
      </w:r>
      <w:r w:rsidR="002D36C0" w:rsidRPr="00EE1C4B">
        <w:rPr>
          <w:sz w:val="22"/>
        </w:rPr>
        <w:t xml:space="preserve">többsége </w:t>
      </w:r>
      <w:r w:rsidRPr="00EE1C4B">
        <w:rPr>
          <w:sz w:val="22"/>
        </w:rPr>
        <w:t>elkészített</w:t>
      </w:r>
      <w:r w:rsidR="002D36C0" w:rsidRPr="00EE1C4B">
        <w:rPr>
          <w:sz w:val="22"/>
        </w:rPr>
        <w:t>e</w:t>
      </w:r>
      <w:r w:rsidR="00C245E5" w:rsidRPr="00EE1C4B">
        <w:rPr>
          <w:sz w:val="22"/>
        </w:rPr>
        <w:t xml:space="preserve">. </w:t>
      </w:r>
      <w:r w:rsidR="00FC7D2C" w:rsidRPr="00EE1C4B">
        <w:rPr>
          <w:sz w:val="22"/>
        </w:rPr>
        <w:t>A</w:t>
      </w:r>
      <w:r w:rsidR="00887B1C" w:rsidRPr="00EE1C4B">
        <w:rPr>
          <w:sz w:val="22"/>
        </w:rPr>
        <w:t xml:space="preserve"> Banai Kinizsi Sportbarátok köre</w:t>
      </w:r>
      <w:r w:rsidR="00FC7D2C" w:rsidRPr="00EE1C4B">
        <w:rPr>
          <w:sz w:val="22"/>
        </w:rPr>
        <w:t xml:space="preserve"> a beszámolási kötelezettség</w:t>
      </w:r>
      <w:r w:rsidR="00566E1B" w:rsidRPr="00EE1C4B">
        <w:rPr>
          <w:sz w:val="22"/>
        </w:rPr>
        <w:t>e</w:t>
      </w:r>
      <w:r w:rsidR="00C245E5" w:rsidRPr="00EE1C4B">
        <w:rPr>
          <w:sz w:val="22"/>
        </w:rPr>
        <w:t xml:space="preserve"> folyamatban van.</w:t>
      </w:r>
      <w:r w:rsidR="007650E6">
        <w:rPr>
          <w:sz w:val="22"/>
        </w:rPr>
        <w:t xml:space="preserve"> </w:t>
      </w:r>
    </w:p>
    <w:p w14:paraId="20F6DCC2" w14:textId="41064ED0" w:rsidR="002F7628" w:rsidRDefault="002F7628" w:rsidP="002F7628">
      <w:pPr>
        <w:spacing w:after="360" w:line="276" w:lineRule="auto"/>
        <w:jc w:val="both"/>
        <w:rPr>
          <w:rFonts w:hint="eastAsia"/>
          <w:sz w:val="22"/>
          <w:szCs w:val="22"/>
        </w:rPr>
      </w:pPr>
      <w:r w:rsidRPr="00E41DF0">
        <w:rPr>
          <w:sz w:val="22"/>
          <w:szCs w:val="22"/>
        </w:rPr>
        <w:t>B</w:t>
      </w:r>
      <w:r w:rsidR="00A469DA">
        <w:rPr>
          <w:sz w:val="22"/>
          <w:szCs w:val="22"/>
        </w:rPr>
        <w:t>ana</w:t>
      </w:r>
      <w:r>
        <w:rPr>
          <w:sz w:val="22"/>
          <w:szCs w:val="22"/>
        </w:rPr>
        <w:t xml:space="preserve">, </w:t>
      </w:r>
      <w:r w:rsidR="001160B6">
        <w:rPr>
          <w:sz w:val="22"/>
          <w:szCs w:val="22"/>
        </w:rPr>
        <w:t>2023. március 1.</w:t>
      </w:r>
    </w:p>
    <w:p w14:paraId="397FD2C6" w14:textId="77777777" w:rsidR="002F7628" w:rsidRPr="00FC0D07" w:rsidRDefault="00A934E5" w:rsidP="002F7628">
      <w:pPr>
        <w:ind w:left="4394"/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dr. Bacsárdi József</w:t>
      </w:r>
    </w:p>
    <w:p w14:paraId="77C5B6AA" w14:textId="77777777" w:rsidR="002F7628" w:rsidRPr="00FC0D07" w:rsidRDefault="00A934E5" w:rsidP="002F7628">
      <w:pPr>
        <w:ind w:left="4394"/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jegyző</w:t>
      </w:r>
    </w:p>
    <w:p w14:paraId="795F8E40" w14:textId="77777777" w:rsidR="00EA6CD7" w:rsidRPr="004C640E" w:rsidRDefault="004C640E" w:rsidP="00EA6CD7">
      <w:pPr>
        <w:rPr>
          <w:rFonts w:hint="eastAsia"/>
          <w:sz w:val="22"/>
          <w:szCs w:val="22"/>
        </w:rPr>
      </w:pPr>
      <w:r w:rsidRPr="004C640E">
        <w:rPr>
          <w:sz w:val="22"/>
          <w:szCs w:val="22"/>
        </w:rPr>
        <w:t>1. melléklet az előterjesztéshez – határozati javaslat</w:t>
      </w:r>
    </w:p>
    <w:p w14:paraId="61E11E77" w14:textId="77777777" w:rsidR="004C640E" w:rsidRDefault="004C640E" w:rsidP="00EA6CD7">
      <w:pPr>
        <w:rPr>
          <w:rFonts w:hint="eastAsia"/>
        </w:rPr>
      </w:pPr>
    </w:p>
    <w:p w14:paraId="145AA6C1" w14:textId="1E9711ED" w:rsidR="004C640E" w:rsidRPr="00F23FBC" w:rsidRDefault="00F23FBC" w:rsidP="004C640E">
      <w:pPr>
        <w:jc w:val="center"/>
        <w:rPr>
          <w:rFonts w:ascii="Times New Roman" w:hAnsi="Times New Roman" w:cs="Times New Roman"/>
          <w:b/>
          <w:bCs/>
        </w:rPr>
      </w:pPr>
      <w:r w:rsidRPr="00F23FBC">
        <w:rPr>
          <w:rFonts w:ascii="Times New Roman" w:hAnsi="Times New Roman" w:cs="Times New Roman"/>
          <w:b/>
          <w:bCs/>
        </w:rPr>
        <w:t>Bana Község Önkormányzata</w:t>
      </w:r>
      <w:r w:rsidR="004C640E" w:rsidRPr="00F23FBC">
        <w:rPr>
          <w:rFonts w:ascii="Times New Roman" w:hAnsi="Times New Roman" w:cs="Times New Roman"/>
          <w:b/>
          <w:bCs/>
        </w:rPr>
        <w:t xml:space="preserve"> </w:t>
      </w:r>
      <w:r w:rsidRPr="00F23FBC">
        <w:rPr>
          <w:rFonts w:ascii="Times New Roman" w:hAnsi="Times New Roman" w:cs="Times New Roman"/>
          <w:b/>
          <w:bCs/>
        </w:rPr>
        <w:t>Pénzügyi és Településfejlesztési Bizottságának</w:t>
      </w:r>
    </w:p>
    <w:p w14:paraId="74BC06B0" w14:textId="055A6191" w:rsidR="004C640E" w:rsidRPr="00F23FBC" w:rsidRDefault="000569A5" w:rsidP="004C640E">
      <w:pPr>
        <w:jc w:val="center"/>
        <w:rPr>
          <w:rFonts w:ascii="Times New Roman" w:hAnsi="Times New Roman" w:cs="Times New Roman"/>
          <w:b/>
          <w:bCs/>
        </w:rPr>
      </w:pPr>
      <w:r w:rsidRPr="00F23FBC">
        <w:rPr>
          <w:rFonts w:ascii="Times New Roman" w:hAnsi="Times New Roman" w:cs="Times New Roman"/>
          <w:b/>
          <w:bCs/>
        </w:rPr>
        <w:t>…..</w:t>
      </w:r>
      <w:r w:rsidR="004C640E" w:rsidRPr="00F23FBC">
        <w:rPr>
          <w:rFonts w:ascii="Times New Roman" w:hAnsi="Times New Roman" w:cs="Times New Roman"/>
          <w:b/>
          <w:bCs/>
        </w:rPr>
        <w:t>/202</w:t>
      </w:r>
      <w:r w:rsidR="00566E1B">
        <w:rPr>
          <w:rFonts w:ascii="Times New Roman" w:hAnsi="Times New Roman" w:cs="Times New Roman"/>
          <w:b/>
          <w:bCs/>
        </w:rPr>
        <w:t>3</w:t>
      </w:r>
      <w:r w:rsidR="004C640E" w:rsidRPr="00F23FBC">
        <w:rPr>
          <w:rFonts w:ascii="Times New Roman" w:hAnsi="Times New Roman" w:cs="Times New Roman"/>
          <w:b/>
          <w:bCs/>
        </w:rPr>
        <w:t>. (</w:t>
      </w:r>
      <w:r w:rsidR="00566E1B">
        <w:rPr>
          <w:rFonts w:ascii="Times New Roman" w:hAnsi="Times New Roman" w:cs="Times New Roman"/>
          <w:b/>
          <w:bCs/>
        </w:rPr>
        <w:t>III</w:t>
      </w:r>
      <w:r w:rsidR="004C640E" w:rsidRPr="00F23FBC">
        <w:rPr>
          <w:rFonts w:ascii="Times New Roman" w:hAnsi="Times New Roman" w:cs="Times New Roman"/>
          <w:b/>
          <w:bCs/>
        </w:rPr>
        <w:t>.</w:t>
      </w:r>
      <w:r w:rsidR="00566E1B">
        <w:rPr>
          <w:rFonts w:ascii="Times New Roman" w:hAnsi="Times New Roman" w:cs="Times New Roman"/>
          <w:b/>
          <w:bCs/>
        </w:rPr>
        <w:t>0</w:t>
      </w:r>
      <w:r w:rsidR="00C32296">
        <w:rPr>
          <w:rFonts w:ascii="Times New Roman" w:hAnsi="Times New Roman" w:cs="Times New Roman"/>
          <w:b/>
          <w:bCs/>
        </w:rPr>
        <w:t>8</w:t>
      </w:r>
      <w:r w:rsidR="004C640E" w:rsidRPr="00F23FBC">
        <w:rPr>
          <w:rFonts w:ascii="Times New Roman" w:hAnsi="Times New Roman" w:cs="Times New Roman"/>
          <w:b/>
          <w:bCs/>
        </w:rPr>
        <w:t>.) számú határozata</w:t>
      </w:r>
    </w:p>
    <w:p w14:paraId="6C598033" w14:textId="77777777" w:rsidR="004C640E" w:rsidRPr="00F23FBC" w:rsidRDefault="004C640E" w:rsidP="004C640E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u w:val="single"/>
        </w:rPr>
      </w:pPr>
      <w:r w:rsidRPr="00F23FBC">
        <w:rPr>
          <w:rFonts w:ascii="Times New Roman" w:hAnsi="Times New Roman" w:cs="Times New Roman"/>
        </w:rPr>
        <w:t> </w:t>
      </w:r>
    </w:p>
    <w:p w14:paraId="409824E1" w14:textId="2A0A690A" w:rsidR="004C640E" w:rsidRPr="00F23FBC" w:rsidRDefault="000569A5" w:rsidP="004C640E">
      <w:pPr>
        <w:tabs>
          <w:tab w:val="left" w:pos="9000"/>
          <w:tab w:val="left" w:pos="9540"/>
        </w:tabs>
        <w:ind w:right="-108"/>
        <w:jc w:val="both"/>
        <w:rPr>
          <w:rFonts w:hint="eastAsia"/>
          <w:sz w:val="22"/>
        </w:rPr>
      </w:pPr>
      <w:r>
        <w:rPr>
          <w:sz w:val="22"/>
        </w:rPr>
        <w:t xml:space="preserve">A </w:t>
      </w:r>
      <w:r w:rsidR="00F23FBC" w:rsidRPr="00F23FBC">
        <w:rPr>
          <w:sz w:val="22"/>
        </w:rPr>
        <w:t>Bana Község Önkormányzata Pénzügyi és Településfejlesztési Bizottsága</w:t>
      </w:r>
      <w:r>
        <w:rPr>
          <w:sz w:val="22"/>
        </w:rPr>
        <w:t xml:space="preserve"> </w:t>
      </w:r>
      <w:r w:rsidR="00566E1B">
        <w:rPr>
          <w:sz w:val="22"/>
        </w:rPr>
        <w:t>Magyar Vöröskereszt Banai Szervezete és a Banai Önkéntes Tűzoltó Egyesület</w:t>
      </w:r>
      <w:r w:rsidR="003E5DD8">
        <w:rPr>
          <w:sz w:val="22"/>
        </w:rPr>
        <w:t xml:space="preserve"> </w:t>
      </w:r>
      <w:r>
        <w:rPr>
          <w:sz w:val="22"/>
        </w:rPr>
        <w:t>támogatás</w:t>
      </w:r>
      <w:r w:rsidR="00422434">
        <w:rPr>
          <w:sz w:val="22"/>
        </w:rPr>
        <w:t>á</w:t>
      </w:r>
      <w:r>
        <w:rPr>
          <w:sz w:val="22"/>
        </w:rPr>
        <w:t>ról szóló beszámolót</w:t>
      </w:r>
      <w:r w:rsidR="005D1F17">
        <w:rPr>
          <w:sz w:val="22"/>
        </w:rPr>
        <w:t xml:space="preserve"> </w:t>
      </w:r>
      <w:r>
        <w:rPr>
          <w:sz w:val="22"/>
        </w:rPr>
        <w:t xml:space="preserve">a Jegyző és a Gazdálkodási Iroda vezetője véleménye alapján jelen határozat 1. mellékletében foglaltak szerint </w:t>
      </w:r>
      <w:r w:rsidR="00422434">
        <w:rPr>
          <w:sz w:val="22"/>
        </w:rPr>
        <w:t>Bana Község</w:t>
      </w:r>
      <w:r w:rsidR="004F2E01" w:rsidRPr="00C6087C">
        <w:rPr>
          <w:sz w:val="22"/>
        </w:rPr>
        <w:t xml:space="preserve"> Önkormányzat Képviselő-testületének az államháztartáson kívüli forrás átvételéről és átadásáról szóló </w:t>
      </w:r>
      <w:r w:rsidR="005152D6">
        <w:rPr>
          <w:sz w:val="22"/>
        </w:rPr>
        <w:t>9</w:t>
      </w:r>
      <w:r w:rsidR="004F2E01" w:rsidRPr="00C6087C">
        <w:rPr>
          <w:sz w:val="22"/>
        </w:rPr>
        <w:t>/2020. (</w:t>
      </w:r>
      <w:r w:rsidR="005152D6">
        <w:rPr>
          <w:sz w:val="22"/>
        </w:rPr>
        <w:t>X.07</w:t>
      </w:r>
      <w:r w:rsidR="004F2E01" w:rsidRPr="00C6087C">
        <w:rPr>
          <w:sz w:val="22"/>
        </w:rPr>
        <w:t>.) önkormányzati rendelet</w:t>
      </w:r>
      <w:r w:rsidR="004F2E01">
        <w:rPr>
          <w:sz w:val="22"/>
        </w:rPr>
        <w:t xml:space="preserve">ének 8. §-a alapján </w:t>
      </w:r>
      <w:r w:rsidR="00FD2AC2">
        <w:rPr>
          <w:sz w:val="22"/>
        </w:rPr>
        <w:t>elfogad</w:t>
      </w:r>
      <w:r w:rsidR="00F23FBC">
        <w:rPr>
          <w:sz w:val="22"/>
        </w:rPr>
        <w:t>ja</w:t>
      </w:r>
      <w:r w:rsidR="00FD2AC2">
        <w:rPr>
          <w:sz w:val="22"/>
        </w:rPr>
        <w:t>.</w:t>
      </w:r>
    </w:p>
    <w:p w14:paraId="27CBAB6C" w14:textId="77777777" w:rsidR="000569A5" w:rsidRPr="004C640E" w:rsidRDefault="000569A5" w:rsidP="004C640E">
      <w:pPr>
        <w:tabs>
          <w:tab w:val="left" w:pos="9000"/>
          <w:tab w:val="left" w:pos="9540"/>
        </w:tabs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4B7C265A" w14:textId="5EF78ECA" w:rsidR="004C640E" w:rsidRPr="004C640E" w:rsidRDefault="004C640E" w:rsidP="004C640E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 w:cs="Times New Roman"/>
          <w:sz w:val="22"/>
          <w:szCs w:val="22"/>
        </w:rPr>
      </w:pPr>
      <w:r w:rsidRPr="004C640E">
        <w:rPr>
          <w:rFonts w:ascii="Times New Roman" w:hAnsi="Times New Roman" w:cs="Times New Roman"/>
          <w:sz w:val="22"/>
          <w:szCs w:val="22"/>
          <w:u w:val="single"/>
        </w:rPr>
        <w:t>Határidő:</w:t>
      </w:r>
      <w:r w:rsidRPr="004C640E">
        <w:rPr>
          <w:rFonts w:ascii="Times New Roman" w:hAnsi="Times New Roman" w:cs="Times New Roman"/>
          <w:sz w:val="22"/>
          <w:szCs w:val="22"/>
        </w:rPr>
        <w:t xml:space="preserve"> 202</w:t>
      </w:r>
      <w:r w:rsidR="00566E1B">
        <w:rPr>
          <w:rFonts w:ascii="Times New Roman" w:hAnsi="Times New Roman" w:cs="Times New Roman"/>
          <w:sz w:val="22"/>
          <w:szCs w:val="22"/>
        </w:rPr>
        <w:t>3.03.0</w:t>
      </w:r>
      <w:r w:rsidR="00C32296">
        <w:rPr>
          <w:rFonts w:ascii="Times New Roman" w:hAnsi="Times New Roman" w:cs="Times New Roman"/>
          <w:sz w:val="22"/>
          <w:szCs w:val="22"/>
        </w:rPr>
        <w:t>8</w:t>
      </w:r>
      <w:r w:rsidRPr="004C640E">
        <w:rPr>
          <w:rFonts w:ascii="Times New Roman" w:hAnsi="Times New Roman" w:cs="Times New Roman"/>
          <w:sz w:val="22"/>
          <w:szCs w:val="22"/>
        </w:rPr>
        <w:t>.</w:t>
      </w:r>
    </w:p>
    <w:p w14:paraId="74D8158C" w14:textId="764E42AB" w:rsidR="004C640E" w:rsidRPr="004C640E" w:rsidRDefault="004C640E" w:rsidP="004C640E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 w:cs="Times New Roman"/>
          <w:sz w:val="22"/>
          <w:szCs w:val="22"/>
        </w:rPr>
      </w:pPr>
      <w:r w:rsidRPr="004C640E">
        <w:rPr>
          <w:rFonts w:ascii="Times New Roman" w:hAnsi="Times New Roman" w:cs="Times New Roman"/>
          <w:sz w:val="22"/>
          <w:szCs w:val="22"/>
          <w:u w:val="single"/>
        </w:rPr>
        <w:t>Felelős:</w:t>
      </w:r>
      <w:r w:rsidRPr="004C640E">
        <w:rPr>
          <w:rFonts w:ascii="Times New Roman" w:hAnsi="Times New Roman" w:cs="Times New Roman"/>
          <w:sz w:val="22"/>
          <w:szCs w:val="22"/>
        </w:rPr>
        <w:t xml:space="preserve"> </w:t>
      </w:r>
      <w:r w:rsidR="00062157">
        <w:rPr>
          <w:rFonts w:ascii="Times New Roman" w:hAnsi="Times New Roman" w:cs="Times New Roman"/>
          <w:sz w:val="22"/>
          <w:szCs w:val="22"/>
        </w:rPr>
        <w:t>jegyző</w:t>
      </w:r>
    </w:p>
    <w:sectPr w:rsidR="004C640E" w:rsidRPr="004C640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72676"/>
    <w:multiLevelType w:val="hybridMultilevel"/>
    <w:tmpl w:val="64B026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D2C1E"/>
    <w:multiLevelType w:val="hybridMultilevel"/>
    <w:tmpl w:val="A8CC2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C46B0"/>
    <w:multiLevelType w:val="hybridMultilevel"/>
    <w:tmpl w:val="C382CC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893407">
    <w:abstractNumId w:val="1"/>
  </w:num>
  <w:num w:numId="2" w16cid:durableId="433138674">
    <w:abstractNumId w:val="2"/>
  </w:num>
  <w:num w:numId="3" w16cid:durableId="2079815296">
    <w:abstractNumId w:val="3"/>
  </w:num>
  <w:num w:numId="4" w16cid:durableId="1364937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3B9"/>
    <w:rsid w:val="000569A5"/>
    <w:rsid w:val="00062157"/>
    <w:rsid w:val="00103858"/>
    <w:rsid w:val="001160B6"/>
    <w:rsid w:val="00126310"/>
    <w:rsid w:val="0013443B"/>
    <w:rsid w:val="00167641"/>
    <w:rsid w:val="0021760B"/>
    <w:rsid w:val="002351F5"/>
    <w:rsid w:val="002D36C0"/>
    <w:rsid w:val="002D74BD"/>
    <w:rsid w:val="002F7628"/>
    <w:rsid w:val="003518C0"/>
    <w:rsid w:val="003B6947"/>
    <w:rsid w:val="003E5DD8"/>
    <w:rsid w:val="00422434"/>
    <w:rsid w:val="004B3261"/>
    <w:rsid w:val="004C640E"/>
    <w:rsid w:val="004F2E01"/>
    <w:rsid w:val="00501475"/>
    <w:rsid w:val="00507CEE"/>
    <w:rsid w:val="00513F33"/>
    <w:rsid w:val="005152D6"/>
    <w:rsid w:val="00530367"/>
    <w:rsid w:val="00536BFB"/>
    <w:rsid w:val="0055661B"/>
    <w:rsid w:val="00566E1B"/>
    <w:rsid w:val="00571A98"/>
    <w:rsid w:val="005C7ACE"/>
    <w:rsid w:val="005D1F17"/>
    <w:rsid w:val="005E17DC"/>
    <w:rsid w:val="00676915"/>
    <w:rsid w:val="00701FD8"/>
    <w:rsid w:val="007640DD"/>
    <w:rsid w:val="007650E6"/>
    <w:rsid w:val="00775E22"/>
    <w:rsid w:val="00797250"/>
    <w:rsid w:val="007A340E"/>
    <w:rsid w:val="007C4DFC"/>
    <w:rsid w:val="008426D9"/>
    <w:rsid w:val="00887B1C"/>
    <w:rsid w:val="008F25AE"/>
    <w:rsid w:val="009323B9"/>
    <w:rsid w:val="00952A96"/>
    <w:rsid w:val="0097758E"/>
    <w:rsid w:val="00A469DA"/>
    <w:rsid w:val="00A5321F"/>
    <w:rsid w:val="00A934E5"/>
    <w:rsid w:val="00A9467F"/>
    <w:rsid w:val="00B23789"/>
    <w:rsid w:val="00B5214E"/>
    <w:rsid w:val="00B66448"/>
    <w:rsid w:val="00BB74F6"/>
    <w:rsid w:val="00C245E5"/>
    <w:rsid w:val="00C32296"/>
    <w:rsid w:val="00C33B06"/>
    <w:rsid w:val="00C44C81"/>
    <w:rsid w:val="00C6087C"/>
    <w:rsid w:val="00D24478"/>
    <w:rsid w:val="00D72FCB"/>
    <w:rsid w:val="00DC6427"/>
    <w:rsid w:val="00DF1379"/>
    <w:rsid w:val="00EA6CD7"/>
    <w:rsid w:val="00EB5F43"/>
    <w:rsid w:val="00EB6581"/>
    <w:rsid w:val="00EE1C4B"/>
    <w:rsid w:val="00EF6DE3"/>
    <w:rsid w:val="00F23FBC"/>
    <w:rsid w:val="00F7061B"/>
    <w:rsid w:val="00FC650F"/>
    <w:rsid w:val="00FC7D2C"/>
    <w:rsid w:val="00FD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A774"/>
  <w15:docId w15:val="{0B6A9C05-398A-42BC-9E53-6F71B831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styleId="Listaszerbekezds">
    <w:name w:val="List Paragraph"/>
    <w:basedOn w:val="Norml"/>
    <w:uiPriority w:val="34"/>
    <w:qFormat/>
    <w:rsid w:val="002F7628"/>
    <w:pPr>
      <w:ind w:left="720"/>
      <w:contextualSpacing/>
    </w:pPr>
    <w:rPr>
      <w:rFonts w:cs="Mangal"/>
      <w:szCs w:val="21"/>
    </w:rPr>
  </w:style>
  <w:style w:type="paragraph" w:styleId="NormlWeb">
    <w:name w:val="Normal (Web)"/>
    <w:basedOn w:val="Norml"/>
    <w:uiPriority w:val="99"/>
    <w:unhideWhenUsed/>
    <w:rsid w:val="0097758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hu-HU" w:bidi="ar-SA"/>
    </w:rPr>
  </w:style>
  <w:style w:type="table" w:styleId="Rcsostblzat">
    <w:name w:val="Table Grid"/>
    <w:basedOn w:val="Normltblzat"/>
    <w:uiPriority w:val="39"/>
    <w:rsid w:val="00351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D36C0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36C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Bacsárdi József</dc:creator>
  <dc:description/>
  <cp:lastModifiedBy>PHBABOLNA</cp:lastModifiedBy>
  <cp:revision>14</cp:revision>
  <cp:lastPrinted>2022-03-23T07:52:00Z</cp:lastPrinted>
  <dcterms:created xsi:type="dcterms:W3CDTF">2023-02-24T10:28:00Z</dcterms:created>
  <dcterms:modified xsi:type="dcterms:W3CDTF">2023-03-01T08:09:00Z</dcterms:modified>
  <dc:language>hu-HU</dc:language>
</cp:coreProperties>
</file>